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华文仿宋" w:eastAsia="黑体"/>
          <w:sz w:val="32"/>
          <w:szCs w:val="32"/>
        </w:rPr>
        <w:t>中国无人机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行业</w:t>
      </w: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发展引领推动奖申报表</w:t>
      </w:r>
    </w:p>
    <w:tbl>
      <w:tblPr>
        <w:tblStyle w:val="4"/>
        <w:tblpPr w:leftFromText="180" w:rightFromText="180" w:vertAnchor="page" w:horzAnchor="margin" w:tblpXSpec="center" w:tblpY="2805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</w:t>
            </w:r>
          </w:p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478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6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478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478" w:type="dxa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单位评语</w:t>
            </w:r>
          </w:p>
        </w:tc>
        <w:tc>
          <w:tcPr>
            <w:tcW w:w="7797" w:type="dxa"/>
            <w:gridSpan w:val="7"/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6285"/>
              </w:tabs>
              <w:ind w:firstLine="4515" w:firstLineChars="21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F9C"/>
    <w:rsid w:val="0046487E"/>
    <w:rsid w:val="006E50B8"/>
    <w:rsid w:val="00A411C9"/>
    <w:rsid w:val="00A46B81"/>
    <w:rsid w:val="00CA7F9C"/>
    <w:rsid w:val="2D563802"/>
    <w:rsid w:val="3F7C4AB6"/>
    <w:rsid w:val="6C5910F6"/>
    <w:rsid w:val="7C850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2019-11-28T02:03:00Z</dcterms:created>
  <dc:creator>szuav</dc:creator>
  <cp:lastModifiedBy>M</cp:lastModifiedBy>
  <dcterms:modified xsi:type="dcterms:W3CDTF">2020-12-10T06:13:00Z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